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D96" w:rsidRPr="00F92990" w:rsidRDefault="00202D96" w:rsidP="00202D96">
      <w:pPr>
        <w:pStyle w:val="NoSpacing"/>
        <w:rPr>
          <w:rFonts w:cs="Arial"/>
          <w:b/>
          <w:bCs/>
          <w:color w:val="000000"/>
          <w:szCs w:val="20"/>
          <w:shd w:val="clear" w:color="auto" w:fill="FFFFFF"/>
          <w:lang w:val="fr-CA"/>
        </w:rPr>
      </w:pPr>
      <w:proofErr w:type="spellStart"/>
      <w:r w:rsidRPr="00F92990">
        <w:rPr>
          <w:rFonts w:cs="Arial"/>
          <w:b/>
          <w:bCs/>
          <w:color w:val="000000"/>
          <w:szCs w:val="20"/>
          <w:shd w:val="clear" w:color="auto" w:fill="FFFFFF"/>
          <w:lang w:val="fr-CA"/>
        </w:rPr>
        <w:t>Héma</w:t>
      </w:r>
      <w:proofErr w:type="spellEnd"/>
      <w:r w:rsidRPr="00F92990">
        <w:rPr>
          <w:rFonts w:cs="Arial"/>
          <w:b/>
          <w:bCs/>
          <w:color w:val="000000"/>
          <w:szCs w:val="20"/>
          <w:shd w:val="clear" w:color="auto" w:fill="FFFFFF"/>
          <w:lang w:val="fr-CA"/>
        </w:rPr>
        <w:t xml:space="preserve">-Québec </w:t>
      </w:r>
    </w:p>
    <w:p w:rsidR="00202D96" w:rsidRDefault="00202D96" w:rsidP="00202D96">
      <w:pPr>
        <w:pStyle w:val="NoSpacing"/>
        <w:rPr>
          <w:rFonts w:cs="Arial"/>
          <w:b/>
          <w:bCs/>
          <w:color w:val="000000"/>
          <w:szCs w:val="20"/>
          <w:shd w:val="clear" w:color="auto" w:fill="FFFFFF"/>
          <w:lang w:val="fr-CA"/>
        </w:rPr>
      </w:pPr>
    </w:p>
    <w:p w:rsidR="00202D96" w:rsidRDefault="00202D96" w:rsidP="00202D96">
      <w:pPr>
        <w:pStyle w:val="NoSpacing"/>
        <w:rPr>
          <w:rFonts w:cs="Arial"/>
          <w:b/>
          <w:bCs/>
          <w:color w:val="000000"/>
          <w:szCs w:val="20"/>
          <w:shd w:val="clear" w:color="auto" w:fill="FFFFFF"/>
          <w:lang w:val="fr-CA"/>
        </w:rPr>
      </w:pPr>
      <w:r w:rsidRPr="00F92990">
        <w:rPr>
          <w:rFonts w:cs="Arial"/>
          <w:b/>
          <w:bCs/>
          <w:color w:val="000000"/>
          <w:szCs w:val="20"/>
          <w:shd w:val="clear" w:color="auto" w:fill="FFFFFF"/>
          <w:lang w:val="fr-CA"/>
        </w:rPr>
        <w:t xml:space="preserve">Spécialiste en gestion documentaire </w:t>
      </w:r>
    </w:p>
    <w:p w:rsidR="00202D96" w:rsidRPr="00420990" w:rsidRDefault="00202D96" w:rsidP="00202D96">
      <w:pPr>
        <w:pStyle w:val="NoSpacing"/>
        <w:rPr>
          <w:rFonts w:cs="Arial"/>
          <w:bCs/>
          <w:color w:val="000000"/>
          <w:szCs w:val="20"/>
          <w:shd w:val="clear" w:color="auto" w:fill="FFFFFF"/>
          <w:lang w:val="fr-CA"/>
        </w:rPr>
      </w:pPr>
      <w:r>
        <w:rPr>
          <w:rFonts w:cs="Arial"/>
          <w:bCs/>
          <w:color w:val="000000"/>
          <w:szCs w:val="20"/>
          <w:shd w:val="clear" w:color="auto" w:fill="FFFFFF"/>
          <w:lang w:val="fr-CA"/>
        </w:rPr>
        <w:t xml:space="preserve">Référence : </w:t>
      </w:r>
      <w:r w:rsidRPr="00420990">
        <w:rPr>
          <w:rFonts w:cs="Arial"/>
          <w:bCs/>
          <w:color w:val="000000"/>
          <w:szCs w:val="20"/>
          <w:shd w:val="clear" w:color="auto" w:fill="FFFFFF"/>
          <w:lang w:val="fr-CA"/>
        </w:rPr>
        <w:t>1871BR</w:t>
      </w:r>
    </w:p>
    <w:p w:rsidR="00202D96" w:rsidRPr="00420990" w:rsidRDefault="00202D96" w:rsidP="00202D96">
      <w:pPr>
        <w:pStyle w:val="NoSpacing"/>
        <w:rPr>
          <w:rFonts w:cs="Arial"/>
          <w:bCs/>
          <w:color w:val="000000"/>
          <w:szCs w:val="20"/>
          <w:shd w:val="clear" w:color="auto" w:fill="FFFFFF"/>
          <w:lang w:val="fr-CA"/>
        </w:rPr>
      </w:pPr>
      <w:r w:rsidRPr="00420990">
        <w:rPr>
          <w:rFonts w:cs="Arial"/>
          <w:bCs/>
          <w:color w:val="000000"/>
          <w:szCs w:val="20"/>
          <w:shd w:val="clear" w:color="auto" w:fill="FFFFFF"/>
          <w:lang w:val="fr-CA"/>
        </w:rPr>
        <w:t>Durée</w:t>
      </w:r>
      <w:r>
        <w:rPr>
          <w:rFonts w:cs="Arial"/>
          <w:bCs/>
          <w:color w:val="000000"/>
          <w:szCs w:val="20"/>
          <w:shd w:val="clear" w:color="auto" w:fill="FFFFFF"/>
          <w:lang w:val="fr-CA"/>
        </w:rPr>
        <w:t xml:space="preserve"> : </w:t>
      </w:r>
      <w:r w:rsidRPr="00420990">
        <w:rPr>
          <w:rFonts w:cs="Arial"/>
          <w:bCs/>
          <w:color w:val="000000"/>
          <w:szCs w:val="20"/>
          <w:shd w:val="clear" w:color="auto" w:fill="FFFFFF"/>
          <w:lang w:val="fr-CA"/>
        </w:rPr>
        <w:t>Permanent, temps plein</w:t>
      </w:r>
    </w:p>
    <w:p w:rsidR="00202D96" w:rsidRDefault="00202D96" w:rsidP="00202D96">
      <w:pPr>
        <w:pStyle w:val="NoSpacing"/>
        <w:rPr>
          <w:rFonts w:cs="Arial"/>
          <w:bCs/>
          <w:color w:val="000000"/>
          <w:szCs w:val="20"/>
          <w:shd w:val="clear" w:color="auto" w:fill="FFFFFF"/>
          <w:lang w:val="fr-CA"/>
        </w:rPr>
      </w:pPr>
      <w:r>
        <w:rPr>
          <w:rFonts w:cs="Arial"/>
          <w:bCs/>
          <w:color w:val="000000"/>
          <w:szCs w:val="20"/>
          <w:shd w:val="clear" w:color="auto" w:fill="FFFFFF"/>
          <w:lang w:val="fr-CA"/>
        </w:rPr>
        <w:t>Endroit : 4045, boulevard Côte-Vertu, Montréal</w:t>
      </w:r>
    </w:p>
    <w:p w:rsidR="00202D96" w:rsidRDefault="00202D96" w:rsidP="00202D96">
      <w:pPr>
        <w:pStyle w:val="NoSpacing"/>
        <w:rPr>
          <w:rFonts w:cs="Arial"/>
          <w:bCs/>
          <w:color w:val="000000"/>
          <w:szCs w:val="20"/>
          <w:shd w:val="clear" w:color="auto" w:fill="FFFFFF"/>
          <w:lang w:val="fr-CA"/>
        </w:rPr>
      </w:pPr>
    </w:p>
    <w:p w:rsidR="00202D96" w:rsidRPr="00F92990" w:rsidRDefault="00202D96" w:rsidP="00202D96">
      <w:pPr>
        <w:pStyle w:val="NoSpacing"/>
        <w:rPr>
          <w:rFonts w:cs="Arial"/>
          <w:b/>
          <w:bCs/>
          <w:color w:val="000000"/>
          <w:szCs w:val="20"/>
          <w:shd w:val="clear" w:color="auto" w:fill="FFFFFF"/>
          <w:lang w:val="fr-CA"/>
        </w:rPr>
      </w:pPr>
      <w:r w:rsidRPr="00F92990">
        <w:rPr>
          <w:rFonts w:cs="Arial"/>
          <w:b/>
          <w:bCs/>
          <w:color w:val="000000"/>
          <w:szCs w:val="20"/>
          <w:shd w:val="clear" w:color="auto" w:fill="FFFFFF"/>
          <w:lang w:val="fr-CA"/>
        </w:rPr>
        <w:t xml:space="preserve">Talents de cœur </w:t>
      </w:r>
      <w:proofErr w:type="gramStart"/>
      <w:r w:rsidRPr="00F92990">
        <w:rPr>
          <w:rFonts w:cs="Arial"/>
          <w:b/>
          <w:bCs/>
          <w:color w:val="000000"/>
          <w:szCs w:val="20"/>
          <w:shd w:val="clear" w:color="auto" w:fill="FFFFFF"/>
          <w:lang w:val="fr-CA"/>
        </w:rPr>
        <w:t>recherché!</w:t>
      </w:r>
      <w:proofErr w:type="gramEnd"/>
    </w:p>
    <w:p w:rsidR="00202D96" w:rsidRPr="00420990" w:rsidRDefault="00202D96" w:rsidP="00202D96">
      <w:pPr>
        <w:pStyle w:val="NoSpacing"/>
        <w:rPr>
          <w:rFonts w:cs="Arial"/>
          <w:bCs/>
          <w:color w:val="000000"/>
          <w:szCs w:val="20"/>
          <w:shd w:val="clear" w:color="auto" w:fill="FFFFFF"/>
          <w:lang w:val="fr-CA"/>
        </w:rPr>
      </w:pPr>
    </w:p>
    <w:p w:rsidR="00202D96" w:rsidRPr="00420990" w:rsidRDefault="00202D96" w:rsidP="00202D96">
      <w:pPr>
        <w:pStyle w:val="NoSpacing"/>
        <w:rPr>
          <w:rFonts w:cs="Arial"/>
          <w:bCs/>
          <w:color w:val="000000"/>
          <w:szCs w:val="20"/>
          <w:shd w:val="clear" w:color="auto" w:fill="FFFFFF"/>
          <w:lang w:val="fr-CA"/>
        </w:rPr>
      </w:pPr>
      <w:r w:rsidRPr="00420990">
        <w:rPr>
          <w:rFonts w:cs="Arial"/>
          <w:bCs/>
          <w:color w:val="000000"/>
          <w:szCs w:val="20"/>
          <w:shd w:val="clear" w:color="auto" w:fill="FFFFFF"/>
          <w:lang w:val="fr-CA"/>
        </w:rPr>
        <w:t xml:space="preserve">L’équipe des investigations s’agrandit. Nous sommes à la recherche d’un spécialiste en gestion documentaire. Joignez-vous à notre organisation et contribuez au succès de notre mission </w:t>
      </w:r>
      <w:proofErr w:type="gramStart"/>
      <w:r w:rsidRPr="00420990">
        <w:rPr>
          <w:rFonts w:cs="Arial"/>
          <w:bCs/>
          <w:color w:val="000000"/>
          <w:szCs w:val="20"/>
          <w:shd w:val="clear" w:color="auto" w:fill="FFFFFF"/>
          <w:lang w:val="fr-CA"/>
        </w:rPr>
        <w:t>humaine!</w:t>
      </w:r>
      <w:proofErr w:type="gramEnd"/>
    </w:p>
    <w:p w:rsidR="00202D96" w:rsidRPr="00420990" w:rsidRDefault="00202D96" w:rsidP="00202D96">
      <w:pPr>
        <w:pStyle w:val="NoSpacing"/>
        <w:rPr>
          <w:rFonts w:cs="Arial"/>
          <w:bCs/>
          <w:color w:val="000000"/>
          <w:szCs w:val="20"/>
          <w:shd w:val="clear" w:color="auto" w:fill="FFFFFF"/>
          <w:lang w:val="fr-CA"/>
        </w:rPr>
      </w:pPr>
    </w:p>
    <w:p w:rsidR="00202D96" w:rsidRPr="00420990" w:rsidRDefault="00202D96" w:rsidP="00202D96">
      <w:pPr>
        <w:pStyle w:val="NoSpacing"/>
        <w:rPr>
          <w:rFonts w:cs="Arial"/>
          <w:bCs/>
          <w:color w:val="000000"/>
          <w:szCs w:val="20"/>
          <w:shd w:val="clear" w:color="auto" w:fill="FFFFFF"/>
          <w:lang w:val="fr-CA"/>
        </w:rPr>
      </w:pPr>
      <w:proofErr w:type="spellStart"/>
      <w:r w:rsidRPr="00420990">
        <w:rPr>
          <w:rFonts w:cs="Arial"/>
          <w:bCs/>
          <w:color w:val="000000"/>
          <w:szCs w:val="20"/>
          <w:shd w:val="clear" w:color="auto" w:fill="FFFFFF"/>
          <w:lang w:val="fr-CA"/>
        </w:rPr>
        <w:t>Héma</w:t>
      </w:r>
      <w:proofErr w:type="spellEnd"/>
      <w:r w:rsidRPr="00420990">
        <w:rPr>
          <w:rFonts w:cs="Arial"/>
          <w:bCs/>
          <w:color w:val="000000"/>
          <w:szCs w:val="20"/>
          <w:shd w:val="clear" w:color="auto" w:fill="FFFFFF"/>
          <w:lang w:val="fr-CA"/>
        </w:rPr>
        <w:t>-Québec a pour mission de répondre aux besoins de la population québécoise en sang et autres produits biologiques d’origine humaine de qualité.</w:t>
      </w:r>
    </w:p>
    <w:p w:rsidR="00202D96" w:rsidRPr="00420990" w:rsidRDefault="00202D96" w:rsidP="00202D96">
      <w:pPr>
        <w:pStyle w:val="NoSpacing"/>
        <w:rPr>
          <w:rFonts w:cs="Arial"/>
          <w:bCs/>
          <w:color w:val="000000"/>
          <w:szCs w:val="20"/>
          <w:shd w:val="clear" w:color="auto" w:fill="FFFFFF"/>
          <w:lang w:val="fr-CA"/>
        </w:rPr>
      </w:pPr>
    </w:p>
    <w:p w:rsidR="00202D96" w:rsidRPr="00C77670" w:rsidRDefault="00202D96" w:rsidP="00202D96">
      <w:pPr>
        <w:pStyle w:val="NoSpacing"/>
        <w:rPr>
          <w:rFonts w:cs="Arial"/>
          <w:b/>
          <w:bCs/>
          <w:color w:val="000000"/>
          <w:szCs w:val="20"/>
          <w:u w:val="single"/>
          <w:shd w:val="clear" w:color="auto" w:fill="FFFFFF"/>
          <w:lang w:val="fr-CA"/>
        </w:rPr>
      </w:pPr>
      <w:r>
        <w:rPr>
          <w:rFonts w:cs="Arial"/>
          <w:b/>
          <w:bCs/>
          <w:color w:val="000000"/>
          <w:szCs w:val="20"/>
          <w:u w:val="single"/>
          <w:shd w:val="clear" w:color="auto" w:fill="FFFFFF"/>
          <w:lang w:val="fr-CA"/>
        </w:rPr>
        <w:t>RÔLE ET RESPONSABILITÉS</w:t>
      </w:r>
    </w:p>
    <w:p w:rsidR="00202D96" w:rsidRPr="00420990" w:rsidRDefault="00202D96" w:rsidP="00202D96">
      <w:pPr>
        <w:pStyle w:val="NoSpacing"/>
        <w:rPr>
          <w:rFonts w:cs="Arial"/>
          <w:bCs/>
          <w:color w:val="000000"/>
          <w:szCs w:val="20"/>
          <w:shd w:val="clear" w:color="auto" w:fill="FFFFFF"/>
          <w:lang w:val="fr-CA"/>
        </w:rPr>
      </w:pPr>
      <w:r w:rsidRPr="00420990">
        <w:rPr>
          <w:rFonts w:cs="Arial"/>
          <w:bCs/>
          <w:color w:val="000000"/>
          <w:szCs w:val="20"/>
          <w:shd w:val="clear" w:color="auto" w:fill="FFFFFF"/>
          <w:lang w:val="fr-CA"/>
        </w:rPr>
        <w:t>Relevant du directeur des investigations, le titulaire est attitré au projet de la refonte des documents. Il agit en tant qu’expert-conseil de la structure documentaire organisationnelle en s’inspirant des meilleures pratiques.</w:t>
      </w:r>
    </w:p>
    <w:p w:rsidR="00202D96" w:rsidRPr="00420990" w:rsidRDefault="00202D96" w:rsidP="00202D96">
      <w:pPr>
        <w:pStyle w:val="NoSpacing"/>
        <w:rPr>
          <w:rFonts w:cs="Arial"/>
          <w:bCs/>
          <w:color w:val="000000"/>
          <w:szCs w:val="20"/>
          <w:shd w:val="clear" w:color="auto" w:fill="FFFFFF"/>
          <w:lang w:val="fr-CA"/>
        </w:rPr>
      </w:pPr>
    </w:p>
    <w:p w:rsidR="00202D96" w:rsidRPr="00C77670" w:rsidRDefault="00202D96" w:rsidP="00202D96">
      <w:pPr>
        <w:pStyle w:val="NoSpacing"/>
        <w:rPr>
          <w:rFonts w:cs="Arial"/>
          <w:b/>
          <w:bCs/>
          <w:color w:val="000000"/>
          <w:szCs w:val="20"/>
          <w:u w:val="single"/>
          <w:shd w:val="clear" w:color="auto" w:fill="FFFFFF"/>
          <w:lang w:val="fr-CA"/>
        </w:rPr>
      </w:pPr>
      <w:r w:rsidRPr="00C77670">
        <w:rPr>
          <w:rFonts w:cs="Arial"/>
          <w:b/>
          <w:bCs/>
          <w:color w:val="000000"/>
          <w:szCs w:val="20"/>
          <w:u w:val="single"/>
          <w:shd w:val="clear" w:color="auto" w:fill="FFFFFF"/>
          <w:lang w:val="fr-CA"/>
        </w:rPr>
        <w:t xml:space="preserve">Plus particulièrement, </w:t>
      </w:r>
      <w:proofErr w:type="gramStart"/>
      <w:r w:rsidRPr="00C77670">
        <w:rPr>
          <w:rFonts w:cs="Arial"/>
          <w:b/>
          <w:bCs/>
          <w:color w:val="000000"/>
          <w:szCs w:val="20"/>
          <w:u w:val="single"/>
          <w:shd w:val="clear" w:color="auto" w:fill="FFFFFF"/>
          <w:lang w:val="fr-CA"/>
        </w:rPr>
        <w:t>vous</w:t>
      </w:r>
      <w:r>
        <w:rPr>
          <w:rFonts w:cs="Arial"/>
          <w:b/>
          <w:bCs/>
          <w:color w:val="000000"/>
          <w:szCs w:val="20"/>
          <w:u w:val="single"/>
          <w:shd w:val="clear" w:color="auto" w:fill="FFFFFF"/>
          <w:lang w:val="fr-CA"/>
        </w:rPr>
        <w:t>:</w:t>
      </w:r>
      <w:proofErr w:type="gramEnd"/>
    </w:p>
    <w:p w:rsidR="00202D96" w:rsidRDefault="00202D96" w:rsidP="00202D96">
      <w:pPr>
        <w:pStyle w:val="NoSpacing"/>
        <w:numPr>
          <w:ilvl w:val="0"/>
          <w:numId w:val="1"/>
        </w:numPr>
        <w:rPr>
          <w:rFonts w:cs="Arial"/>
          <w:bCs/>
          <w:color w:val="000000"/>
          <w:szCs w:val="20"/>
          <w:shd w:val="clear" w:color="auto" w:fill="FFFFFF"/>
          <w:lang w:val="fr-CA"/>
        </w:rPr>
      </w:pPr>
      <w:r w:rsidRPr="00420990">
        <w:rPr>
          <w:rFonts w:cs="Arial"/>
          <w:bCs/>
          <w:color w:val="000000"/>
          <w:szCs w:val="20"/>
          <w:shd w:val="clear" w:color="auto" w:fill="FFFFFF"/>
          <w:lang w:val="fr-CA"/>
        </w:rPr>
        <w:t xml:space="preserve">Agissez tant qu’expert-conseil de la structure documentaire organisationnelle en s’inspirant des meilleures </w:t>
      </w:r>
      <w:proofErr w:type="gramStart"/>
      <w:r w:rsidRPr="00420990">
        <w:rPr>
          <w:rFonts w:cs="Arial"/>
          <w:bCs/>
          <w:color w:val="000000"/>
          <w:szCs w:val="20"/>
          <w:shd w:val="clear" w:color="auto" w:fill="FFFFFF"/>
          <w:lang w:val="fr-CA"/>
        </w:rPr>
        <w:t>pratiques;</w:t>
      </w:r>
      <w:proofErr w:type="gramEnd"/>
    </w:p>
    <w:p w:rsidR="00202D96" w:rsidRDefault="00202D96" w:rsidP="00202D96">
      <w:pPr>
        <w:pStyle w:val="NoSpacing"/>
        <w:numPr>
          <w:ilvl w:val="0"/>
          <w:numId w:val="1"/>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Êtes responsable d’assurer la pérennité de la structure lors des créations de </w:t>
      </w:r>
      <w:proofErr w:type="gramStart"/>
      <w:r w:rsidRPr="00D6478D">
        <w:rPr>
          <w:rFonts w:cs="Arial"/>
          <w:bCs/>
          <w:color w:val="000000"/>
          <w:szCs w:val="20"/>
          <w:shd w:val="clear" w:color="auto" w:fill="FFFFFF"/>
          <w:lang w:val="fr-CA"/>
        </w:rPr>
        <w:t>documents;</w:t>
      </w:r>
      <w:proofErr w:type="gramEnd"/>
    </w:p>
    <w:p w:rsidR="00202D96" w:rsidRDefault="00202D96" w:rsidP="00202D96">
      <w:pPr>
        <w:pStyle w:val="NoSpacing"/>
        <w:numPr>
          <w:ilvl w:val="0"/>
          <w:numId w:val="1"/>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Identifiez le potentiel de changement de la structure, assurez le suivi des tendances de l’industrie pharmaceutique et participe activement à l’implantation des changements à la </w:t>
      </w:r>
      <w:proofErr w:type="gramStart"/>
      <w:r w:rsidRPr="00D6478D">
        <w:rPr>
          <w:rFonts w:cs="Arial"/>
          <w:bCs/>
          <w:color w:val="000000"/>
          <w:szCs w:val="20"/>
          <w:shd w:val="clear" w:color="auto" w:fill="FFFFFF"/>
          <w:lang w:val="fr-CA"/>
        </w:rPr>
        <w:t>structure;</w:t>
      </w:r>
      <w:proofErr w:type="gramEnd"/>
    </w:p>
    <w:p w:rsidR="00202D96" w:rsidRDefault="00202D96" w:rsidP="00202D96">
      <w:pPr>
        <w:pStyle w:val="NoSpacing"/>
        <w:numPr>
          <w:ilvl w:val="0"/>
          <w:numId w:val="1"/>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Assurez la cohérence et la cohésion de la structure documentaire, vous soutenez les différents secteurs de l’entreprise lors de votre travail en analysant les besoins fonctionnels, en établissant la structure sectorielle et en collaborant à son </w:t>
      </w:r>
      <w:proofErr w:type="gramStart"/>
      <w:r w:rsidRPr="00D6478D">
        <w:rPr>
          <w:rFonts w:cs="Arial"/>
          <w:bCs/>
          <w:color w:val="000000"/>
          <w:szCs w:val="20"/>
          <w:shd w:val="clear" w:color="auto" w:fill="FFFFFF"/>
          <w:lang w:val="fr-CA"/>
        </w:rPr>
        <w:t>implantation;</w:t>
      </w:r>
      <w:proofErr w:type="gramEnd"/>
    </w:p>
    <w:p w:rsidR="00202D96" w:rsidRPr="00D6478D" w:rsidRDefault="00202D96" w:rsidP="00202D96">
      <w:pPr>
        <w:pStyle w:val="NoSpacing"/>
        <w:numPr>
          <w:ilvl w:val="0"/>
          <w:numId w:val="1"/>
        </w:numPr>
        <w:rPr>
          <w:rFonts w:cs="Arial"/>
          <w:bCs/>
          <w:color w:val="000000"/>
          <w:szCs w:val="20"/>
          <w:shd w:val="clear" w:color="auto" w:fill="FFFFFF"/>
          <w:lang w:val="fr-CA"/>
        </w:rPr>
      </w:pPr>
      <w:r w:rsidRPr="00D6478D">
        <w:rPr>
          <w:rFonts w:cs="Arial"/>
          <w:bCs/>
          <w:color w:val="000000"/>
          <w:szCs w:val="20"/>
          <w:shd w:val="clear" w:color="auto" w:fill="FFFFFF"/>
          <w:lang w:val="fr-CA"/>
        </w:rPr>
        <w:t>Toute autre tâche requise par son supérieur immédiat.</w:t>
      </w:r>
    </w:p>
    <w:p w:rsidR="00202D96" w:rsidRPr="00420990" w:rsidRDefault="00202D96" w:rsidP="00202D96">
      <w:pPr>
        <w:pStyle w:val="NoSpacing"/>
        <w:rPr>
          <w:rFonts w:cs="Arial"/>
          <w:bCs/>
          <w:color w:val="000000"/>
          <w:szCs w:val="20"/>
          <w:shd w:val="clear" w:color="auto" w:fill="FFFFFF"/>
          <w:lang w:val="fr-CA"/>
        </w:rPr>
      </w:pPr>
    </w:p>
    <w:p w:rsidR="00202D96" w:rsidRPr="00C77670" w:rsidRDefault="00202D96" w:rsidP="00202D96">
      <w:pPr>
        <w:pStyle w:val="NoSpacing"/>
        <w:rPr>
          <w:rFonts w:cs="Arial"/>
          <w:b/>
          <w:bCs/>
          <w:color w:val="000000"/>
          <w:szCs w:val="20"/>
          <w:u w:val="single"/>
          <w:shd w:val="clear" w:color="auto" w:fill="FFFFFF"/>
          <w:lang w:val="fr-CA"/>
        </w:rPr>
      </w:pPr>
      <w:r>
        <w:rPr>
          <w:rFonts w:cs="Arial"/>
          <w:b/>
          <w:bCs/>
          <w:color w:val="000000"/>
          <w:szCs w:val="20"/>
          <w:u w:val="single"/>
          <w:shd w:val="clear" w:color="auto" w:fill="FFFFFF"/>
          <w:lang w:val="fr-CA"/>
        </w:rPr>
        <w:t>EXIGENCES</w:t>
      </w:r>
    </w:p>
    <w:p w:rsidR="00202D96" w:rsidRDefault="00202D96" w:rsidP="00202D96">
      <w:pPr>
        <w:pStyle w:val="NoSpacing"/>
        <w:numPr>
          <w:ilvl w:val="0"/>
          <w:numId w:val="2"/>
        </w:numPr>
        <w:rPr>
          <w:rFonts w:cs="Arial"/>
          <w:bCs/>
          <w:color w:val="000000"/>
          <w:szCs w:val="20"/>
          <w:shd w:val="clear" w:color="auto" w:fill="FFFFFF"/>
          <w:lang w:val="fr-CA"/>
        </w:rPr>
      </w:pPr>
      <w:r w:rsidRPr="00420990">
        <w:rPr>
          <w:rFonts w:cs="Arial"/>
          <w:bCs/>
          <w:color w:val="000000"/>
          <w:szCs w:val="20"/>
          <w:shd w:val="clear" w:color="auto" w:fill="FFFFFF"/>
          <w:lang w:val="fr-CA"/>
        </w:rPr>
        <w:t xml:space="preserve">Diplôme un diplôme universitaire de premier cycle en sciences (chimie, biologie, biochimie ou domaine connexe pertinent) ou tout autre domaine jugé </w:t>
      </w:r>
      <w:proofErr w:type="gramStart"/>
      <w:r w:rsidRPr="00420990">
        <w:rPr>
          <w:rFonts w:cs="Arial"/>
          <w:bCs/>
          <w:color w:val="000000"/>
          <w:szCs w:val="20"/>
          <w:shd w:val="clear" w:color="auto" w:fill="FFFFFF"/>
          <w:lang w:val="fr-CA"/>
        </w:rPr>
        <w:t>pertinent;</w:t>
      </w:r>
      <w:proofErr w:type="gramEnd"/>
    </w:p>
    <w:p w:rsidR="00202D96" w:rsidRDefault="00202D96" w:rsidP="00202D96">
      <w:pPr>
        <w:pStyle w:val="NoSpacing"/>
        <w:numPr>
          <w:ilvl w:val="0"/>
          <w:numId w:val="2"/>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Posséder un minimum de 5 années d’expérience opérationnelle en assurance qualité et gestion documentaire dans l’industrie du sang ou </w:t>
      </w:r>
      <w:proofErr w:type="gramStart"/>
      <w:r w:rsidRPr="00D6478D">
        <w:rPr>
          <w:rFonts w:cs="Arial"/>
          <w:bCs/>
          <w:color w:val="000000"/>
          <w:szCs w:val="20"/>
          <w:shd w:val="clear" w:color="auto" w:fill="FFFFFF"/>
          <w:lang w:val="fr-CA"/>
        </w:rPr>
        <w:t>pharmaceutique;</w:t>
      </w:r>
      <w:proofErr w:type="gramEnd"/>
    </w:p>
    <w:p w:rsidR="00202D96" w:rsidRDefault="00202D96" w:rsidP="00202D96">
      <w:pPr>
        <w:pStyle w:val="NoSpacing"/>
        <w:numPr>
          <w:ilvl w:val="0"/>
          <w:numId w:val="2"/>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Posséder une très bonne maîtrise de la gestion documentaire dans les milieux réglementés tel que Santé </w:t>
      </w:r>
      <w:proofErr w:type="gramStart"/>
      <w:r w:rsidRPr="00D6478D">
        <w:rPr>
          <w:rFonts w:cs="Arial"/>
          <w:bCs/>
          <w:color w:val="000000"/>
          <w:szCs w:val="20"/>
          <w:shd w:val="clear" w:color="auto" w:fill="FFFFFF"/>
          <w:lang w:val="fr-CA"/>
        </w:rPr>
        <w:t>Canada;</w:t>
      </w:r>
      <w:proofErr w:type="gramEnd"/>
    </w:p>
    <w:p w:rsidR="00202D96" w:rsidRDefault="00202D96" w:rsidP="00202D96">
      <w:pPr>
        <w:pStyle w:val="NoSpacing"/>
        <w:numPr>
          <w:ilvl w:val="0"/>
          <w:numId w:val="2"/>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Posséder d’excellente connaissance des pratiques d’assurance qualité et compréhension des BPF, des principes qualité et exigences </w:t>
      </w:r>
      <w:proofErr w:type="gramStart"/>
      <w:r w:rsidRPr="00D6478D">
        <w:rPr>
          <w:rFonts w:cs="Arial"/>
          <w:bCs/>
          <w:color w:val="000000"/>
          <w:szCs w:val="20"/>
          <w:shd w:val="clear" w:color="auto" w:fill="FFFFFF"/>
          <w:lang w:val="fr-CA"/>
        </w:rPr>
        <w:t>réglementaires;</w:t>
      </w:r>
      <w:proofErr w:type="gramEnd"/>
    </w:p>
    <w:p w:rsidR="00202D96" w:rsidRDefault="00202D96" w:rsidP="00202D96">
      <w:pPr>
        <w:pStyle w:val="NoSpacing"/>
        <w:numPr>
          <w:ilvl w:val="0"/>
          <w:numId w:val="2"/>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Posséder une excellente maîtrise des langues française et anglaise tant à l’oral qu’à </w:t>
      </w:r>
      <w:proofErr w:type="gramStart"/>
      <w:r w:rsidRPr="00D6478D">
        <w:rPr>
          <w:rFonts w:cs="Arial"/>
          <w:bCs/>
          <w:color w:val="000000"/>
          <w:szCs w:val="20"/>
          <w:shd w:val="clear" w:color="auto" w:fill="FFFFFF"/>
          <w:lang w:val="fr-CA"/>
        </w:rPr>
        <w:t>l’écrit;</w:t>
      </w:r>
      <w:proofErr w:type="gramEnd"/>
    </w:p>
    <w:p w:rsidR="00202D96" w:rsidRDefault="00202D96" w:rsidP="00202D96">
      <w:pPr>
        <w:pStyle w:val="NoSpacing"/>
        <w:numPr>
          <w:ilvl w:val="0"/>
          <w:numId w:val="2"/>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Maîtriser les principaux outils et logiciels (Microsoft Office) et des outils de communication à distance tels que : </w:t>
      </w:r>
      <w:proofErr w:type="spellStart"/>
      <w:r w:rsidRPr="00D6478D">
        <w:rPr>
          <w:rFonts w:cs="Arial"/>
          <w:bCs/>
          <w:color w:val="000000"/>
          <w:szCs w:val="20"/>
          <w:shd w:val="clear" w:color="auto" w:fill="FFFFFF"/>
          <w:lang w:val="fr-CA"/>
        </w:rPr>
        <w:t>Webex</w:t>
      </w:r>
      <w:proofErr w:type="spellEnd"/>
      <w:r w:rsidRPr="00D6478D">
        <w:rPr>
          <w:rFonts w:cs="Arial"/>
          <w:bCs/>
          <w:color w:val="000000"/>
          <w:szCs w:val="20"/>
          <w:shd w:val="clear" w:color="auto" w:fill="FFFFFF"/>
          <w:lang w:val="fr-CA"/>
        </w:rPr>
        <w:t>, Zoom, Teams, etc.</w:t>
      </w:r>
    </w:p>
    <w:p w:rsidR="00202D96" w:rsidRDefault="00202D96" w:rsidP="00202D96">
      <w:pPr>
        <w:pStyle w:val="NoSpacing"/>
        <w:numPr>
          <w:ilvl w:val="0"/>
          <w:numId w:val="2"/>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Être disposé à effectuer des déplacements </w:t>
      </w:r>
      <w:proofErr w:type="gramStart"/>
      <w:r w:rsidRPr="00D6478D">
        <w:rPr>
          <w:rFonts w:cs="Arial"/>
          <w:bCs/>
          <w:color w:val="000000"/>
          <w:szCs w:val="20"/>
          <w:shd w:val="clear" w:color="auto" w:fill="FFFFFF"/>
          <w:lang w:val="fr-CA"/>
        </w:rPr>
        <w:t>occasionnels;</w:t>
      </w:r>
      <w:proofErr w:type="gramEnd"/>
    </w:p>
    <w:p w:rsidR="00202D96" w:rsidRPr="00D6478D" w:rsidRDefault="00202D96" w:rsidP="00202D96">
      <w:pPr>
        <w:pStyle w:val="NoSpacing"/>
        <w:numPr>
          <w:ilvl w:val="0"/>
          <w:numId w:val="2"/>
        </w:numPr>
        <w:rPr>
          <w:rFonts w:cs="Arial"/>
          <w:bCs/>
          <w:color w:val="000000"/>
          <w:szCs w:val="20"/>
          <w:shd w:val="clear" w:color="auto" w:fill="FFFFFF"/>
          <w:lang w:val="fr-CA"/>
        </w:rPr>
      </w:pPr>
      <w:r w:rsidRPr="00D6478D">
        <w:rPr>
          <w:rFonts w:cs="Arial"/>
          <w:bCs/>
          <w:color w:val="000000"/>
          <w:szCs w:val="20"/>
          <w:shd w:val="clear" w:color="auto" w:fill="FFFFFF"/>
          <w:lang w:val="fr-CA"/>
        </w:rPr>
        <w:t>Toutes les combinaisons de scolarité et d’expérience jugées pertinentes seront prises en considération aux fins de la dotation.</w:t>
      </w:r>
    </w:p>
    <w:p w:rsidR="00202D96" w:rsidRPr="00420990" w:rsidRDefault="00202D96" w:rsidP="00202D96">
      <w:pPr>
        <w:pStyle w:val="NoSpacing"/>
        <w:rPr>
          <w:rFonts w:cs="Arial"/>
          <w:bCs/>
          <w:color w:val="000000"/>
          <w:szCs w:val="20"/>
          <w:shd w:val="clear" w:color="auto" w:fill="FFFFFF"/>
          <w:lang w:val="fr-CA"/>
        </w:rPr>
      </w:pPr>
    </w:p>
    <w:p w:rsidR="00202D96" w:rsidRPr="00C77670" w:rsidRDefault="00202D96" w:rsidP="00202D96">
      <w:pPr>
        <w:pStyle w:val="NoSpacing"/>
        <w:rPr>
          <w:rFonts w:cs="Arial"/>
          <w:b/>
          <w:bCs/>
          <w:color w:val="000000"/>
          <w:szCs w:val="20"/>
          <w:u w:val="single"/>
          <w:shd w:val="clear" w:color="auto" w:fill="FFFFFF"/>
          <w:lang w:val="fr-CA"/>
        </w:rPr>
      </w:pPr>
      <w:r w:rsidRPr="00C77670">
        <w:rPr>
          <w:rFonts w:cs="Arial"/>
          <w:b/>
          <w:bCs/>
          <w:color w:val="000000"/>
          <w:szCs w:val="20"/>
          <w:u w:val="single"/>
          <w:shd w:val="clear" w:color="auto" w:fill="FFFFFF"/>
          <w:lang w:val="fr-CA"/>
        </w:rPr>
        <w:t>COMPÉTENCES RECHERCHÉ</w:t>
      </w:r>
      <w:r>
        <w:rPr>
          <w:rFonts w:cs="Arial"/>
          <w:b/>
          <w:bCs/>
          <w:color w:val="000000"/>
          <w:szCs w:val="20"/>
          <w:u w:val="single"/>
          <w:shd w:val="clear" w:color="auto" w:fill="FFFFFF"/>
          <w:lang w:val="fr-CA"/>
        </w:rPr>
        <w:t>ES</w:t>
      </w:r>
    </w:p>
    <w:p w:rsidR="00202D96" w:rsidRDefault="00202D96" w:rsidP="00202D96">
      <w:pPr>
        <w:pStyle w:val="NoSpacing"/>
        <w:numPr>
          <w:ilvl w:val="0"/>
          <w:numId w:val="3"/>
        </w:numPr>
        <w:rPr>
          <w:rFonts w:cs="Arial"/>
          <w:bCs/>
          <w:color w:val="000000"/>
          <w:szCs w:val="20"/>
          <w:shd w:val="clear" w:color="auto" w:fill="FFFFFF"/>
          <w:lang w:val="fr-CA"/>
        </w:rPr>
      </w:pPr>
      <w:r w:rsidRPr="00420990">
        <w:rPr>
          <w:rFonts w:cs="Arial"/>
          <w:bCs/>
          <w:color w:val="000000"/>
          <w:szCs w:val="20"/>
          <w:shd w:val="clear" w:color="auto" w:fill="FFFFFF"/>
          <w:lang w:val="fr-CA"/>
        </w:rPr>
        <w:t xml:space="preserve">Avoir d’excellentes capacités d’analyse et de synthèse ainsi que de compréhension des enjeux </w:t>
      </w:r>
      <w:proofErr w:type="gramStart"/>
      <w:r w:rsidRPr="00420990">
        <w:rPr>
          <w:rFonts w:cs="Arial"/>
          <w:bCs/>
          <w:color w:val="000000"/>
          <w:szCs w:val="20"/>
          <w:shd w:val="clear" w:color="auto" w:fill="FFFFFF"/>
          <w:lang w:val="fr-CA"/>
        </w:rPr>
        <w:t>organisationnels;</w:t>
      </w:r>
      <w:proofErr w:type="gramEnd"/>
    </w:p>
    <w:p w:rsidR="00202D96" w:rsidRDefault="00202D96" w:rsidP="00202D96">
      <w:pPr>
        <w:pStyle w:val="NoSpacing"/>
        <w:numPr>
          <w:ilvl w:val="0"/>
          <w:numId w:val="3"/>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Démontrer un excellent sens de l’organisation et de la planification et faire preuve d’autonomie, de rigueur, de tact et de </w:t>
      </w:r>
      <w:proofErr w:type="gramStart"/>
      <w:r w:rsidRPr="00D6478D">
        <w:rPr>
          <w:rFonts w:cs="Arial"/>
          <w:bCs/>
          <w:color w:val="000000"/>
          <w:szCs w:val="20"/>
          <w:shd w:val="clear" w:color="auto" w:fill="FFFFFF"/>
          <w:lang w:val="fr-CA"/>
        </w:rPr>
        <w:t>diplomatie;</w:t>
      </w:r>
      <w:proofErr w:type="gramEnd"/>
    </w:p>
    <w:p w:rsidR="00202D96" w:rsidRDefault="00202D96" w:rsidP="00202D96">
      <w:pPr>
        <w:pStyle w:val="NoSpacing"/>
        <w:numPr>
          <w:ilvl w:val="0"/>
          <w:numId w:val="3"/>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Gérer avec efficacité, sur une base simultanée, plusieurs </w:t>
      </w:r>
      <w:proofErr w:type="gramStart"/>
      <w:r w:rsidRPr="00D6478D">
        <w:rPr>
          <w:rFonts w:cs="Arial"/>
          <w:bCs/>
          <w:color w:val="000000"/>
          <w:szCs w:val="20"/>
          <w:shd w:val="clear" w:color="auto" w:fill="FFFFFF"/>
          <w:lang w:val="fr-CA"/>
        </w:rPr>
        <w:t>mandats;</w:t>
      </w:r>
      <w:proofErr w:type="gramEnd"/>
    </w:p>
    <w:p w:rsidR="00202D96" w:rsidRDefault="00202D96" w:rsidP="00202D96">
      <w:pPr>
        <w:pStyle w:val="NoSpacing"/>
        <w:numPr>
          <w:ilvl w:val="0"/>
          <w:numId w:val="3"/>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Posséder des habiletés en animation de groupe et en gestion de </w:t>
      </w:r>
      <w:proofErr w:type="gramStart"/>
      <w:r w:rsidRPr="00D6478D">
        <w:rPr>
          <w:rFonts w:cs="Arial"/>
          <w:bCs/>
          <w:color w:val="000000"/>
          <w:szCs w:val="20"/>
          <w:shd w:val="clear" w:color="auto" w:fill="FFFFFF"/>
          <w:lang w:val="fr-CA"/>
        </w:rPr>
        <w:t>changement;</w:t>
      </w:r>
      <w:proofErr w:type="gramEnd"/>
    </w:p>
    <w:p w:rsidR="00202D96" w:rsidRDefault="00202D96" w:rsidP="00202D96">
      <w:pPr>
        <w:pStyle w:val="NoSpacing"/>
        <w:numPr>
          <w:ilvl w:val="0"/>
          <w:numId w:val="3"/>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Capacité à travailler dans un environnement de travail dynamique propice à </w:t>
      </w:r>
      <w:proofErr w:type="gramStart"/>
      <w:r w:rsidRPr="00D6478D">
        <w:rPr>
          <w:rFonts w:cs="Arial"/>
          <w:bCs/>
          <w:color w:val="000000"/>
          <w:szCs w:val="20"/>
          <w:shd w:val="clear" w:color="auto" w:fill="FFFFFF"/>
          <w:lang w:val="fr-CA"/>
        </w:rPr>
        <w:t>l’innovation;</w:t>
      </w:r>
      <w:proofErr w:type="gramEnd"/>
    </w:p>
    <w:p w:rsidR="00202D96" w:rsidRDefault="00202D96" w:rsidP="00202D96">
      <w:pPr>
        <w:pStyle w:val="NoSpacing"/>
        <w:numPr>
          <w:ilvl w:val="0"/>
          <w:numId w:val="3"/>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Capacité à travailler dans un environnement qui requiert des contributions </w:t>
      </w:r>
      <w:proofErr w:type="gramStart"/>
      <w:r w:rsidRPr="00D6478D">
        <w:rPr>
          <w:rFonts w:cs="Arial"/>
          <w:bCs/>
          <w:color w:val="000000"/>
          <w:szCs w:val="20"/>
          <w:shd w:val="clear" w:color="auto" w:fill="FFFFFF"/>
          <w:lang w:val="fr-CA"/>
        </w:rPr>
        <w:t>matricielles;</w:t>
      </w:r>
      <w:proofErr w:type="gramEnd"/>
    </w:p>
    <w:p w:rsidR="00202D96" w:rsidRDefault="00202D96" w:rsidP="00202D96">
      <w:pPr>
        <w:pStyle w:val="NoSpacing"/>
        <w:numPr>
          <w:ilvl w:val="0"/>
          <w:numId w:val="3"/>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Avoir une excellente approche orientée vers le client et les </w:t>
      </w:r>
      <w:proofErr w:type="gramStart"/>
      <w:r w:rsidRPr="00D6478D">
        <w:rPr>
          <w:rFonts w:cs="Arial"/>
          <w:bCs/>
          <w:color w:val="000000"/>
          <w:szCs w:val="20"/>
          <w:shd w:val="clear" w:color="auto" w:fill="FFFFFF"/>
          <w:lang w:val="fr-CA"/>
        </w:rPr>
        <w:t>résultats;</w:t>
      </w:r>
      <w:proofErr w:type="gramEnd"/>
    </w:p>
    <w:p w:rsidR="00202D96" w:rsidRPr="00D6478D" w:rsidRDefault="00202D96" w:rsidP="00202D96">
      <w:pPr>
        <w:pStyle w:val="NoSpacing"/>
        <w:numPr>
          <w:ilvl w:val="0"/>
          <w:numId w:val="3"/>
        </w:numPr>
        <w:rPr>
          <w:rFonts w:cs="Arial"/>
          <w:bCs/>
          <w:color w:val="000000"/>
          <w:szCs w:val="20"/>
          <w:shd w:val="clear" w:color="auto" w:fill="FFFFFF"/>
          <w:lang w:val="fr-CA"/>
        </w:rPr>
      </w:pPr>
      <w:r w:rsidRPr="00D6478D">
        <w:rPr>
          <w:rFonts w:cs="Arial"/>
          <w:bCs/>
          <w:color w:val="000000"/>
          <w:szCs w:val="20"/>
          <w:shd w:val="clear" w:color="auto" w:fill="FFFFFF"/>
          <w:lang w:val="fr-CA"/>
        </w:rPr>
        <w:t>Être reconnu pour votre sens de la persuasion ainsi que pour vos aptitudes en communication et vos habiletés relationnelles.</w:t>
      </w:r>
    </w:p>
    <w:p w:rsidR="00202D96" w:rsidRPr="00420990" w:rsidRDefault="00202D96" w:rsidP="00202D96">
      <w:pPr>
        <w:pStyle w:val="NoSpacing"/>
        <w:rPr>
          <w:rFonts w:cs="Arial"/>
          <w:bCs/>
          <w:color w:val="000000"/>
          <w:szCs w:val="20"/>
          <w:shd w:val="clear" w:color="auto" w:fill="FFFFFF"/>
          <w:lang w:val="fr-CA"/>
        </w:rPr>
      </w:pPr>
    </w:p>
    <w:p w:rsidR="00202D96" w:rsidRPr="00C77670" w:rsidRDefault="00202D96" w:rsidP="00202D96">
      <w:pPr>
        <w:pStyle w:val="NoSpacing"/>
        <w:rPr>
          <w:rFonts w:cs="Arial"/>
          <w:b/>
          <w:bCs/>
          <w:color w:val="000000"/>
          <w:szCs w:val="20"/>
          <w:u w:val="single"/>
          <w:shd w:val="clear" w:color="auto" w:fill="FFFFFF"/>
          <w:lang w:val="fr-CA"/>
        </w:rPr>
      </w:pPr>
      <w:r>
        <w:rPr>
          <w:rFonts w:cs="Arial"/>
          <w:b/>
          <w:bCs/>
          <w:color w:val="000000"/>
          <w:szCs w:val="20"/>
          <w:u w:val="single"/>
          <w:shd w:val="clear" w:color="auto" w:fill="FFFFFF"/>
          <w:lang w:val="fr-CA"/>
        </w:rPr>
        <w:t>Information supplémentaire</w:t>
      </w:r>
    </w:p>
    <w:p w:rsidR="00202D96" w:rsidRPr="00420990" w:rsidRDefault="00202D96" w:rsidP="00202D96">
      <w:pPr>
        <w:pStyle w:val="NoSpacing"/>
        <w:rPr>
          <w:rFonts w:cs="Arial"/>
          <w:bCs/>
          <w:color w:val="000000"/>
          <w:szCs w:val="20"/>
          <w:shd w:val="clear" w:color="auto" w:fill="FFFFFF"/>
          <w:lang w:val="fr-CA"/>
        </w:rPr>
      </w:pPr>
      <w:r w:rsidRPr="00420990">
        <w:rPr>
          <w:rFonts w:cs="Arial"/>
          <w:bCs/>
          <w:color w:val="000000"/>
          <w:szCs w:val="20"/>
          <w:shd w:val="clear" w:color="auto" w:fill="FFFFFF"/>
          <w:lang w:val="fr-CA"/>
        </w:rPr>
        <w:t xml:space="preserve">En plus des conditions de travail concurrentielles offertes par </w:t>
      </w:r>
      <w:proofErr w:type="spellStart"/>
      <w:r w:rsidRPr="00420990">
        <w:rPr>
          <w:rFonts w:cs="Arial"/>
          <w:bCs/>
          <w:color w:val="000000"/>
          <w:szCs w:val="20"/>
          <w:shd w:val="clear" w:color="auto" w:fill="FFFFFF"/>
          <w:lang w:val="fr-CA"/>
        </w:rPr>
        <w:t>Héma</w:t>
      </w:r>
      <w:proofErr w:type="spellEnd"/>
      <w:r w:rsidRPr="00420990">
        <w:rPr>
          <w:rFonts w:cs="Arial"/>
          <w:bCs/>
          <w:color w:val="000000"/>
          <w:szCs w:val="20"/>
          <w:shd w:val="clear" w:color="auto" w:fill="FFFFFF"/>
          <w:lang w:val="fr-CA"/>
        </w:rPr>
        <w:t>-Québec, ce poste comprend les avantages suivants :</w:t>
      </w:r>
    </w:p>
    <w:p w:rsidR="00202D96" w:rsidRDefault="00202D96" w:rsidP="00202D96">
      <w:pPr>
        <w:pStyle w:val="NoSpacing"/>
        <w:numPr>
          <w:ilvl w:val="0"/>
          <w:numId w:val="4"/>
        </w:numPr>
        <w:rPr>
          <w:rFonts w:cs="Arial"/>
          <w:bCs/>
          <w:color w:val="000000"/>
          <w:szCs w:val="20"/>
          <w:shd w:val="clear" w:color="auto" w:fill="FFFFFF"/>
          <w:lang w:val="fr-CA"/>
        </w:rPr>
      </w:pPr>
      <w:r w:rsidRPr="00420990">
        <w:rPr>
          <w:rFonts w:cs="Arial"/>
          <w:bCs/>
          <w:color w:val="000000"/>
          <w:szCs w:val="20"/>
          <w:shd w:val="clear" w:color="auto" w:fill="FFFFFF"/>
          <w:lang w:val="fr-CA"/>
        </w:rPr>
        <w:t xml:space="preserve">Horaire de 35 heures par </w:t>
      </w:r>
      <w:proofErr w:type="gramStart"/>
      <w:r w:rsidRPr="00420990">
        <w:rPr>
          <w:rFonts w:cs="Arial"/>
          <w:bCs/>
          <w:color w:val="000000"/>
          <w:szCs w:val="20"/>
          <w:shd w:val="clear" w:color="auto" w:fill="FFFFFF"/>
          <w:lang w:val="fr-CA"/>
        </w:rPr>
        <w:t>semaine;</w:t>
      </w:r>
      <w:proofErr w:type="gramEnd"/>
    </w:p>
    <w:p w:rsidR="00202D96" w:rsidRDefault="00202D96" w:rsidP="00202D96">
      <w:pPr>
        <w:pStyle w:val="NoSpacing"/>
        <w:numPr>
          <w:ilvl w:val="0"/>
          <w:numId w:val="4"/>
        </w:numPr>
        <w:rPr>
          <w:rFonts w:cs="Arial"/>
          <w:bCs/>
          <w:color w:val="000000"/>
          <w:szCs w:val="20"/>
          <w:shd w:val="clear" w:color="auto" w:fill="FFFFFF"/>
          <w:lang w:val="fr-CA"/>
        </w:rPr>
      </w:pPr>
      <w:r w:rsidRPr="00D6478D">
        <w:rPr>
          <w:rFonts w:cs="Arial"/>
          <w:bCs/>
          <w:color w:val="000000"/>
          <w:szCs w:val="20"/>
          <w:shd w:val="clear" w:color="auto" w:fill="FFFFFF"/>
          <w:lang w:val="fr-CA"/>
        </w:rPr>
        <w:lastRenderedPageBreak/>
        <w:t xml:space="preserve">4 semaines de vacances par </w:t>
      </w:r>
      <w:proofErr w:type="gramStart"/>
      <w:r w:rsidRPr="00D6478D">
        <w:rPr>
          <w:rFonts w:cs="Arial"/>
          <w:bCs/>
          <w:color w:val="000000"/>
          <w:szCs w:val="20"/>
          <w:shd w:val="clear" w:color="auto" w:fill="FFFFFF"/>
          <w:lang w:val="fr-CA"/>
        </w:rPr>
        <w:t>année;</w:t>
      </w:r>
      <w:proofErr w:type="gramEnd"/>
    </w:p>
    <w:p w:rsidR="00202D96" w:rsidRDefault="00202D96" w:rsidP="00202D96">
      <w:pPr>
        <w:pStyle w:val="NoSpacing"/>
        <w:numPr>
          <w:ilvl w:val="0"/>
          <w:numId w:val="4"/>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Assurances </w:t>
      </w:r>
      <w:proofErr w:type="gramStart"/>
      <w:r w:rsidRPr="00D6478D">
        <w:rPr>
          <w:rFonts w:cs="Arial"/>
          <w:bCs/>
          <w:color w:val="000000"/>
          <w:szCs w:val="20"/>
          <w:shd w:val="clear" w:color="auto" w:fill="FFFFFF"/>
          <w:lang w:val="fr-CA"/>
        </w:rPr>
        <w:t>collectives;</w:t>
      </w:r>
      <w:proofErr w:type="gramEnd"/>
    </w:p>
    <w:p w:rsidR="00202D96" w:rsidRDefault="00202D96" w:rsidP="00202D96">
      <w:pPr>
        <w:pStyle w:val="NoSpacing"/>
        <w:numPr>
          <w:ilvl w:val="0"/>
          <w:numId w:val="4"/>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Régime de retraite à prestations </w:t>
      </w:r>
      <w:proofErr w:type="gramStart"/>
      <w:r w:rsidRPr="00D6478D">
        <w:rPr>
          <w:rFonts w:cs="Arial"/>
          <w:bCs/>
          <w:color w:val="000000"/>
          <w:szCs w:val="20"/>
          <w:shd w:val="clear" w:color="auto" w:fill="FFFFFF"/>
          <w:lang w:val="fr-CA"/>
        </w:rPr>
        <w:t>déterminées;</w:t>
      </w:r>
      <w:proofErr w:type="gramEnd"/>
    </w:p>
    <w:p w:rsidR="00202D96" w:rsidRDefault="00202D96" w:rsidP="00202D96">
      <w:pPr>
        <w:pStyle w:val="NoSpacing"/>
        <w:numPr>
          <w:ilvl w:val="0"/>
          <w:numId w:val="4"/>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Congés </w:t>
      </w:r>
      <w:proofErr w:type="gramStart"/>
      <w:r w:rsidRPr="00D6478D">
        <w:rPr>
          <w:rFonts w:cs="Arial"/>
          <w:bCs/>
          <w:color w:val="000000"/>
          <w:szCs w:val="20"/>
          <w:shd w:val="clear" w:color="auto" w:fill="FFFFFF"/>
          <w:lang w:val="fr-CA"/>
        </w:rPr>
        <w:t>personnels;</w:t>
      </w:r>
      <w:proofErr w:type="gramEnd"/>
    </w:p>
    <w:p w:rsidR="00202D96" w:rsidRDefault="00202D96" w:rsidP="00202D96">
      <w:pPr>
        <w:pStyle w:val="NoSpacing"/>
        <w:numPr>
          <w:ilvl w:val="0"/>
          <w:numId w:val="4"/>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Formation </w:t>
      </w:r>
      <w:proofErr w:type="gramStart"/>
      <w:r w:rsidRPr="00D6478D">
        <w:rPr>
          <w:rFonts w:cs="Arial"/>
          <w:bCs/>
          <w:color w:val="000000"/>
          <w:szCs w:val="20"/>
          <w:shd w:val="clear" w:color="auto" w:fill="FFFFFF"/>
          <w:lang w:val="fr-CA"/>
        </w:rPr>
        <w:t>continue;</w:t>
      </w:r>
      <w:proofErr w:type="gramEnd"/>
    </w:p>
    <w:p w:rsidR="00202D96" w:rsidRDefault="00202D96" w:rsidP="00202D96">
      <w:pPr>
        <w:pStyle w:val="NoSpacing"/>
        <w:numPr>
          <w:ilvl w:val="0"/>
          <w:numId w:val="4"/>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Programme d’aide aux </w:t>
      </w:r>
      <w:proofErr w:type="gramStart"/>
      <w:r w:rsidRPr="00D6478D">
        <w:rPr>
          <w:rFonts w:cs="Arial"/>
          <w:bCs/>
          <w:color w:val="000000"/>
          <w:szCs w:val="20"/>
          <w:shd w:val="clear" w:color="auto" w:fill="FFFFFF"/>
          <w:lang w:val="fr-CA"/>
        </w:rPr>
        <w:t>employés;</w:t>
      </w:r>
      <w:proofErr w:type="gramEnd"/>
    </w:p>
    <w:p w:rsidR="00202D96" w:rsidRDefault="00202D96" w:rsidP="00202D96">
      <w:pPr>
        <w:pStyle w:val="NoSpacing"/>
        <w:numPr>
          <w:ilvl w:val="0"/>
          <w:numId w:val="4"/>
        </w:numPr>
        <w:rPr>
          <w:rFonts w:cs="Arial"/>
          <w:bCs/>
          <w:color w:val="000000"/>
          <w:szCs w:val="20"/>
          <w:shd w:val="clear" w:color="auto" w:fill="FFFFFF"/>
          <w:lang w:val="fr-CA"/>
        </w:rPr>
      </w:pPr>
      <w:r w:rsidRPr="00D6478D">
        <w:rPr>
          <w:rFonts w:cs="Arial"/>
          <w:bCs/>
          <w:color w:val="000000"/>
          <w:szCs w:val="20"/>
          <w:shd w:val="clear" w:color="auto" w:fill="FFFFFF"/>
          <w:lang w:val="fr-CA"/>
        </w:rPr>
        <w:t xml:space="preserve">Rabais pour activités </w:t>
      </w:r>
      <w:proofErr w:type="gramStart"/>
      <w:r w:rsidRPr="00D6478D">
        <w:rPr>
          <w:rFonts w:cs="Arial"/>
          <w:bCs/>
          <w:color w:val="000000"/>
          <w:szCs w:val="20"/>
          <w:shd w:val="clear" w:color="auto" w:fill="FFFFFF"/>
          <w:lang w:val="fr-CA"/>
        </w:rPr>
        <w:t>sportives;</w:t>
      </w:r>
      <w:proofErr w:type="gramEnd"/>
    </w:p>
    <w:p w:rsidR="00202D96" w:rsidRPr="00D6478D" w:rsidRDefault="00202D96" w:rsidP="00202D96">
      <w:pPr>
        <w:pStyle w:val="NoSpacing"/>
        <w:numPr>
          <w:ilvl w:val="0"/>
          <w:numId w:val="4"/>
        </w:numPr>
        <w:rPr>
          <w:rFonts w:cs="Arial"/>
          <w:bCs/>
          <w:color w:val="000000"/>
          <w:szCs w:val="20"/>
          <w:shd w:val="clear" w:color="auto" w:fill="FFFFFF"/>
          <w:lang w:val="fr-CA"/>
        </w:rPr>
      </w:pPr>
      <w:r w:rsidRPr="00D6478D">
        <w:rPr>
          <w:rFonts w:cs="Arial"/>
          <w:bCs/>
          <w:color w:val="000000"/>
          <w:szCs w:val="20"/>
          <w:shd w:val="clear" w:color="auto" w:fill="FFFFFF"/>
          <w:lang w:val="fr-CA"/>
        </w:rPr>
        <w:t>Milieu de travail dynamique propice à l’innovation.</w:t>
      </w:r>
    </w:p>
    <w:p w:rsidR="00202D96" w:rsidRDefault="00202D96" w:rsidP="00202D96">
      <w:pPr>
        <w:pStyle w:val="NoSpacing"/>
        <w:rPr>
          <w:rFonts w:cs="Arial"/>
          <w:bCs/>
          <w:color w:val="000000"/>
          <w:szCs w:val="20"/>
          <w:shd w:val="clear" w:color="auto" w:fill="FFFFFF"/>
          <w:lang w:val="fr-CA"/>
        </w:rPr>
      </w:pPr>
    </w:p>
    <w:p w:rsidR="00202D96" w:rsidRPr="00420990" w:rsidRDefault="00202D96" w:rsidP="00202D96">
      <w:pPr>
        <w:pStyle w:val="NoSpacing"/>
        <w:rPr>
          <w:rFonts w:cs="Arial"/>
          <w:bCs/>
          <w:color w:val="000000"/>
          <w:szCs w:val="20"/>
          <w:shd w:val="clear" w:color="auto" w:fill="FFFFFF"/>
          <w:lang w:val="fr-CA"/>
        </w:rPr>
      </w:pPr>
      <w:r>
        <w:rPr>
          <w:rFonts w:cs="Arial"/>
          <w:bCs/>
          <w:color w:val="000000"/>
          <w:szCs w:val="20"/>
          <w:shd w:val="clear" w:color="auto" w:fill="FFFFFF"/>
          <w:lang w:val="fr-CA"/>
        </w:rPr>
        <w:t xml:space="preserve">SVP Postulez en ligne au : </w:t>
      </w:r>
      <w:hyperlink r:id="rId5" w:history="1">
        <w:r w:rsidRPr="000D558D">
          <w:rPr>
            <w:rStyle w:val="Hyperlink"/>
            <w:rFonts w:cs="Arial"/>
            <w:bCs/>
            <w:szCs w:val="20"/>
            <w:shd w:val="clear" w:color="auto" w:fill="FFFFFF"/>
            <w:lang w:val="fr-CA"/>
          </w:rPr>
          <w:t>https://rita.illicohodes.com/go/5fa329aa1e957805974da8ca/51fc022158b70066fae49f5a/fr</w:t>
        </w:r>
      </w:hyperlink>
    </w:p>
    <w:p w:rsidR="00AF4DC1" w:rsidRPr="00202D96" w:rsidRDefault="00AF4DC1">
      <w:pPr>
        <w:rPr>
          <w:lang w:val="fr-CA"/>
        </w:rPr>
      </w:pPr>
      <w:bookmarkStart w:id="0" w:name="_GoBack"/>
      <w:bookmarkEnd w:id="0"/>
    </w:p>
    <w:sectPr w:rsidR="00AF4DC1" w:rsidRPr="00202D96" w:rsidSect="00202D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2703"/>
    <w:multiLevelType w:val="hybridMultilevel"/>
    <w:tmpl w:val="9F62D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0B64FE"/>
    <w:multiLevelType w:val="hybridMultilevel"/>
    <w:tmpl w:val="7F7AF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775A3B"/>
    <w:multiLevelType w:val="hybridMultilevel"/>
    <w:tmpl w:val="96BC1E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33D2A81"/>
    <w:multiLevelType w:val="hybridMultilevel"/>
    <w:tmpl w:val="8D5C9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96"/>
    <w:rsid w:val="00202D96"/>
    <w:rsid w:val="00AF4D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CF640-3160-4753-833F-ADEB532D1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96"/>
    <w:rPr>
      <w:color w:val="0563C1" w:themeColor="hyperlink"/>
      <w:u w:val="single"/>
    </w:rPr>
  </w:style>
  <w:style w:type="paragraph" w:styleId="NoSpacing">
    <w:name w:val="No Spacing"/>
    <w:uiPriority w:val="1"/>
    <w:qFormat/>
    <w:rsid w:val="00202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ta.illicohodes.com/go/5fa329aa1e957805974da8ca/51fc022158b70066fae49f5a/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1</cp:revision>
  <dcterms:created xsi:type="dcterms:W3CDTF">2020-11-06T21:13:00Z</dcterms:created>
  <dcterms:modified xsi:type="dcterms:W3CDTF">2020-11-06T21:13:00Z</dcterms:modified>
</cp:coreProperties>
</file>